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340" w:rsidRDefault="00E92945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Brief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summary</w:t>
      </w:r>
      <w:proofErr w:type="spellEnd"/>
    </w:p>
    <w:p w:rsidR="00385340" w:rsidRDefault="00E92945">
      <w:pPr>
        <w:jc w:val="center"/>
      </w:pPr>
      <w:r>
        <w:rPr>
          <w:b/>
          <w:sz w:val="28"/>
          <w:szCs w:val="28"/>
        </w:rPr>
        <w:t>"</w:t>
      </w:r>
      <w:proofErr w:type="spellStart"/>
      <w:r>
        <w:rPr>
          <w:b/>
          <w:sz w:val="28"/>
          <w:szCs w:val="28"/>
        </w:rPr>
        <w:t>Family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Law</w:t>
      </w:r>
      <w:proofErr w:type="spellEnd"/>
      <w:r>
        <w:rPr>
          <w:b/>
          <w:sz w:val="28"/>
          <w:szCs w:val="28"/>
        </w:rPr>
        <w:t xml:space="preserve"> "</w:t>
      </w:r>
    </w:p>
    <w:p w:rsidR="00385340" w:rsidRDefault="00385340">
      <w:pPr>
        <w:jc w:val="center"/>
        <w:rPr>
          <w:b/>
          <w:sz w:val="36"/>
          <w:szCs w:val="36"/>
          <w:vertAlign w:val="superscript"/>
        </w:rPr>
      </w:pPr>
    </w:p>
    <w:p w:rsidR="00385340" w:rsidRDefault="00385340">
      <w:pPr>
        <w:jc w:val="center"/>
        <w:rPr>
          <w:sz w:val="28"/>
          <w:szCs w:val="28"/>
          <w:vertAlign w:val="superscript"/>
        </w:rPr>
      </w:pPr>
    </w:p>
    <w:tbl>
      <w:tblPr>
        <w:tblW w:w="9254" w:type="dxa"/>
        <w:tblInd w:w="-5" w:type="dxa"/>
        <w:tblLook w:val="0000" w:firstRow="0" w:lastRow="0" w:firstColumn="0" w:lastColumn="0" w:noHBand="0" w:noVBand="0"/>
      </w:tblPr>
      <w:tblGrid>
        <w:gridCol w:w="1523"/>
        <w:gridCol w:w="2285"/>
        <w:gridCol w:w="5446"/>
      </w:tblGrid>
      <w:tr w:rsidR="0038534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Pr="00E92945" w:rsidRDefault="00E92945">
            <w:pPr>
              <w:jc w:val="center"/>
              <w:rPr>
                <w:sz w:val="28"/>
                <w:szCs w:val="28"/>
                <w:lang w:val="en-US"/>
              </w:rPr>
            </w:pPr>
            <w:r w:rsidRPr="00E92945">
              <w:rPr>
                <w:sz w:val="28"/>
                <w:szCs w:val="28"/>
                <w:lang w:val="en-US"/>
              </w:rPr>
              <w:t>Name of the academic discipline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340" w:rsidRDefault="00E9294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Family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Law</w:t>
            </w:r>
            <w:proofErr w:type="spellEnd"/>
          </w:p>
        </w:tc>
      </w:tr>
      <w:tr w:rsidR="00385340" w:rsidRPr="00E92945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Specialty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340" w:rsidRDefault="00E92945">
            <w:pPr>
              <w:rPr>
                <w:i/>
                <w:sz w:val="28"/>
                <w:szCs w:val="28"/>
                <w:lang w:val="en-US"/>
              </w:rPr>
            </w:pPr>
            <w:r w:rsidRPr="00E92945">
              <w:rPr>
                <w:sz w:val="28"/>
                <w:szCs w:val="28"/>
                <w:lang w:val="en-US"/>
              </w:rPr>
              <w:t xml:space="preserve">1-23 01 06 "Political Science (in the directions") </w:t>
            </w:r>
          </w:p>
          <w:p w:rsidR="00385340" w:rsidRDefault="00385340">
            <w:pPr>
              <w:rPr>
                <w:i/>
                <w:sz w:val="28"/>
                <w:szCs w:val="28"/>
                <w:lang w:val="en-US"/>
              </w:rPr>
            </w:pPr>
          </w:p>
        </w:tc>
      </w:tr>
      <w:tr w:rsidR="0038534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Course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of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study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340" w:rsidRDefault="00E92945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  <w:p w:rsidR="00385340" w:rsidRDefault="00385340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38534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Semester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of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study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340" w:rsidRDefault="00E92945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  <w:p w:rsidR="00385340" w:rsidRDefault="00385340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38534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Pr="00E92945" w:rsidRDefault="00E92945">
            <w:pPr>
              <w:jc w:val="center"/>
              <w:rPr>
                <w:sz w:val="28"/>
                <w:szCs w:val="28"/>
                <w:lang w:val="en-US"/>
              </w:rPr>
            </w:pPr>
            <w:r w:rsidRPr="00E92945">
              <w:rPr>
                <w:sz w:val="28"/>
                <w:szCs w:val="28"/>
                <w:lang w:val="en-US"/>
              </w:rPr>
              <w:t>Labor intensity in credit units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340" w:rsidRDefault="00E929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8534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Pr="00E92945" w:rsidRDefault="00E92945">
            <w:pPr>
              <w:jc w:val="center"/>
              <w:rPr>
                <w:sz w:val="28"/>
                <w:szCs w:val="28"/>
                <w:lang w:val="en-US"/>
              </w:rPr>
            </w:pPr>
            <w:r w:rsidRPr="00E92945">
              <w:rPr>
                <w:sz w:val="28"/>
                <w:szCs w:val="28"/>
                <w:lang w:val="en-US"/>
              </w:rPr>
              <w:t xml:space="preserve">Degree, title, full name of </w:t>
            </w:r>
            <w:r w:rsidRPr="00E92945">
              <w:rPr>
                <w:sz w:val="28"/>
                <w:szCs w:val="28"/>
                <w:lang w:val="en-US"/>
              </w:rPr>
              <w:t>the teacher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340" w:rsidRDefault="00E9294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Antonina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Alekseyevna</w:t>
            </w:r>
            <w:proofErr w:type="spellEnd"/>
          </w:p>
        </w:tc>
      </w:tr>
      <w:tr w:rsidR="00385340" w:rsidRPr="00E92945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Kvyatovich</w:t>
            </w:r>
            <w:proofErr w:type="spellEnd"/>
            <w:r>
              <w:rPr>
                <w:sz w:val="28"/>
                <w:szCs w:val="28"/>
              </w:rPr>
              <w:t xml:space="preserve"> 7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Purpose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of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discipline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340" w:rsidRPr="00E92945" w:rsidRDefault="00E92945">
            <w:pPr>
              <w:ind w:firstLine="720"/>
              <w:jc w:val="both"/>
              <w:rPr>
                <w:sz w:val="28"/>
                <w:lang w:val="en-US"/>
              </w:rPr>
            </w:pPr>
            <w:r w:rsidRPr="00E92945">
              <w:rPr>
                <w:sz w:val="28"/>
                <w:lang w:val="en-US"/>
              </w:rPr>
              <w:t>The goals of studying the discipline "Family Law" are:</w:t>
            </w:r>
          </w:p>
          <w:p w:rsidR="00385340" w:rsidRPr="00E92945" w:rsidRDefault="00E92945">
            <w:pPr>
              <w:widowControl w:val="0"/>
              <w:numPr>
                <w:ilvl w:val="0"/>
                <w:numId w:val="3"/>
              </w:numPr>
              <w:autoSpaceDE w:val="0"/>
              <w:jc w:val="both"/>
              <w:rPr>
                <w:sz w:val="28"/>
                <w:lang w:val="en-US"/>
              </w:rPr>
            </w:pPr>
            <w:r w:rsidRPr="00E92945">
              <w:rPr>
                <w:sz w:val="28"/>
                <w:lang w:val="en-US"/>
              </w:rPr>
              <w:t>Formation of a high level of knowledge in the field of law among students;</w:t>
            </w:r>
          </w:p>
          <w:p w:rsidR="00385340" w:rsidRPr="00E92945" w:rsidRDefault="00E92945">
            <w:pPr>
              <w:widowControl w:val="0"/>
              <w:numPr>
                <w:ilvl w:val="0"/>
                <w:numId w:val="3"/>
              </w:numPr>
              <w:autoSpaceDE w:val="0"/>
              <w:jc w:val="both"/>
              <w:rPr>
                <w:lang w:val="en-US"/>
              </w:rPr>
            </w:pPr>
            <w:r w:rsidRPr="00E92945">
              <w:rPr>
                <w:sz w:val="28"/>
                <w:lang w:val="en-US"/>
              </w:rPr>
              <w:t xml:space="preserve">Training of highly qualified specialists with the </w:t>
            </w:r>
            <w:r w:rsidRPr="00E92945">
              <w:rPr>
                <w:sz w:val="28"/>
                <w:lang w:val="en-US"/>
              </w:rPr>
              <w:t>highest level of legal culture and developed legal thinking;</w:t>
            </w:r>
          </w:p>
          <w:p w:rsidR="00385340" w:rsidRPr="00E92945" w:rsidRDefault="00E92945">
            <w:pPr>
              <w:widowControl w:val="0"/>
              <w:numPr>
                <w:ilvl w:val="0"/>
                <w:numId w:val="3"/>
              </w:numPr>
              <w:autoSpaceDE w:val="0"/>
              <w:jc w:val="both"/>
              <w:rPr>
                <w:sz w:val="28"/>
                <w:lang w:val="en-US"/>
              </w:rPr>
            </w:pPr>
            <w:r w:rsidRPr="00E92945">
              <w:rPr>
                <w:sz w:val="28"/>
                <w:lang w:val="en-US"/>
              </w:rPr>
              <w:t>Students 'assimilation of knowledge about the procedure for legal regulation of personal non-property and related property relations arising in the process of interaction of legal entities</w:t>
            </w:r>
          </w:p>
          <w:p w:rsidR="00385340" w:rsidRPr="00E92945" w:rsidRDefault="00E92945">
            <w:pPr>
              <w:widowControl w:val="0"/>
              <w:numPr>
                <w:ilvl w:val="0"/>
                <w:numId w:val="3"/>
              </w:numPr>
              <w:autoSpaceDE w:val="0"/>
              <w:jc w:val="both"/>
              <w:rPr>
                <w:lang w:val="en-US"/>
              </w:rPr>
            </w:pPr>
            <w:r w:rsidRPr="00E92945">
              <w:rPr>
                <w:sz w:val="28"/>
                <w:lang w:val="en-US"/>
              </w:rPr>
              <w:t>;Students' mastering of legal terminology inherent in family law;</w:t>
            </w:r>
          </w:p>
          <w:p w:rsidR="00385340" w:rsidRPr="00E92945" w:rsidRDefault="00E92945">
            <w:pPr>
              <w:widowControl w:val="0"/>
              <w:numPr>
                <w:ilvl w:val="0"/>
                <w:numId w:val="3"/>
              </w:numPr>
              <w:autoSpaceDE w:val="0"/>
              <w:jc w:val="both"/>
              <w:rPr>
                <w:sz w:val="28"/>
                <w:lang w:val="en-US"/>
              </w:rPr>
            </w:pPr>
            <w:r w:rsidRPr="00E92945">
              <w:rPr>
                <w:sz w:val="28"/>
                <w:lang w:val="en-US"/>
              </w:rPr>
              <w:t>Formation of prerequisites for the level of legal culture of society in the Republic of Belarus as a whole.</w:t>
            </w:r>
          </w:p>
        </w:tc>
      </w:tr>
      <w:tr w:rsidR="00385340" w:rsidRPr="00E92945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Prerequisites</w:t>
            </w:r>
            <w:proofErr w:type="spellEnd"/>
          </w:p>
          <w:p w:rsidR="00385340" w:rsidRDefault="003853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340" w:rsidRPr="00E92945" w:rsidRDefault="00E92945">
            <w:pPr>
              <w:jc w:val="both"/>
              <w:rPr>
                <w:sz w:val="28"/>
                <w:szCs w:val="28"/>
                <w:lang w:val="en-US"/>
              </w:rPr>
            </w:pPr>
            <w:r w:rsidRPr="00E92945">
              <w:rPr>
                <w:sz w:val="28"/>
                <w:szCs w:val="28"/>
                <w:lang w:val="en-US"/>
              </w:rPr>
              <w:t>General theory of law; civil law.</w:t>
            </w:r>
          </w:p>
          <w:p w:rsidR="00385340" w:rsidRPr="00E92945" w:rsidRDefault="00385340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385340" w:rsidRPr="00E92945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Content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of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discipline</w:t>
            </w:r>
            <w:proofErr w:type="spellEnd"/>
          </w:p>
          <w:p w:rsidR="00385340" w:rsidRDefault="003853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340" w:rsidRPr="00E92945" w:rsidRDefault="00E92945">
            <w:pPr>
              <w:shd w:val="clear" w:color="auto" w:fill="FFFFFF"/>
              <w:rPr>
                <w:lang w:val="en-US"/>
              </w:rPr>
            </w:pPr>
            <w:r w:rsidRPr="00E92945">
              <w:rPr>
                <w:sz w:val="28"/>
                <w:szCs w:val="28"/>
                <w:lang w:val="en-US"/>
              </w:rPr>
              <w:t>- The concept of family law, its subject, method, sources.</w:t>
            </w:r>
          </w:p>
          <w:p w:rsidR="00385340" w:rsidRPr="00E92945" w:rsidRDefault="00E92945">
            <w:pPr>
              <w:shd w:val="clear" w:color="auto" w:fill="FFFFFF"/>
              <w:rPr>
                <w:lang w:val="en-US"/>
              </w:rPr>
            </w:pPr>
            <w:r w:rsidRPr="00E92945">
              <w:rPr>
                <w:bCs/>
                <w:sz w:val="28"/>
                <w:szCs w:val="28"/>
                <w:lang w:val="en-US"/>
              </w:rPr>
              <w:t>- Family legal relations.</w:t>
            </w:r>
          </w:p>
          <w:p w:rsidR="00385340" w:rsidRPr="00E92945" w:rsidRDefault="00E92945">
            <w:pPr>
              <w:shd w:val="clear" w:color="auto" w:fill="FFFFFF"/>
              <w:rPr>
                <w:lang w:val="en-US"/>
              </w:rPr>
            </w:pPr>
            <w:r w:rsidRPr="00E92945"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E92945">
              <w:rPr>
                <w:sz w:val="28"/>
                <w:szCs w:val="28"/>
                <w:lang w:val="en-US"/>
              </w:rPr>
              <w:t>Family law marriage. Prenuptial agreement.</w:t>
            </w:r>
          </w:p>
          <w:p w:rsidR="00385340" w:rsidRPr="00E92945" w:rsidRDefault="00E92945">
            <w:pPr>
              <w:shd w:val="clear" w:color="auto" w:fill="FFFFFF"/>
              <w:rPr>
                <w:lang w:val="en-US"/>
              </w:rPr>
            </w:pPr>
            <w:r w:rsidRPr="00E92945">
              <w:rPr>
                <w:sz w:val="28"/>
                <w:szCs w:val="28"/>
                <w:lang w:val="en-US"/>
              </w:rPr>
              <w:t xml:space="preserve">- </w:t>
            </w:r>
            <w:r w:rsidRPr="00E92945">
              <w:rPr>
                <w:bCs/>
                <w:sz w:val="28"/>
                <w:szCs w:val="28"/>
                <w:lang w:val="en-US"/>
              </w:rPr>
              <w:t>Rights and obligations of spouses.</w:t>
            </w:r>
          </w:p>
          <w:p w:rsidR="00385340" w:rsidRPr="00E92945" w:rsidRDefault="00E92945">
            <w:pPr>
              <w:shd w:val="clear" w:color="auto" w:fill="FFFFFF"/>
              <w:rPr>
                <w:lang w:val="en-US"/>
              </w:rPr>
            </w:pPr>
            <w:r w:rsidRPr="00E92945">
              <w:rPr>
                <w:bCs/>
                <w:sz w:val="28"/>
                <w:szCs w:val="28"/>
                <w:lang w:val="en-US"/>
              </w:rPr>
              <w:t>- Termination of the marriage.</w:t>
            </w:r>
          </w:p>
          <w:p w:rsidR="00385340" w:rsidRPr="00E92945" w:rsidRDefault="00E92945">
            <w:pPr>
              <w:shd w:val="clear" w:color="auto" w:fill="FFFFFF"/>
              <w:rPr>
                <w:lang w:val="en-US"/>
              </w:rPr>
            </w:pPr>
            <w:r w:rsidRPr="00E92945">
              <w:rPr>
                <w:bCs/>
                <w:sz w:val="28"/>
                <w:szCs w:val="28"/>
                <w:lang w:val="en-US"/>
              </w:rPr>
              <w:t xml:space="preserve">- Family. Personal non-property rights and </w:t>
            </w:r>
            <w:r w:rsidRPr="00E92945">
              <w:rPr>
                <w:bCs/>
                <w:sz w:val="28"/>
                <w:szCs w:val="28"/>
                <w:lang w:val="en-US"/>
              </w:rPr>
              <w:lastRenderedPageBreak/>
              <w:t>obligations of</w:t>
            </w:r>
            <w:r w:rsidRPr="00E92945">
              <w:rPr>
                <w:bCs/>
                <w:sz w:val="28"/>
                <w:szCs w:val="28"/>
                <w:lang w:val="en-US"/>
              </w:rPr>
              <w:t xml:space="preserve"> parents and children.</w:t>
            </w:r>
          </w:p>
          <w:p w:rsidR="00385340" w:rsidRPr="00E92945" w:rsidRDefault="00E92945">
            <w:pPr>
              <w:shd w:val="clear" w:color="auto" w:fill="FFFFFF"/>
              <w:rPr>
                <w:lang w:val="en-US"/>
              </w:rPr>
            </w:pPr>
            <w:r w:rsidRPr="00E92945">
              <w:rPr>
                <w:bCs/>
                <w:sz w:val="28"/>
                <w:szCs w:val="28"/>
                <w:lang w:val="en-US"/>
              </w:rPr>
              <w:t>- Property rights and obligations of parents and children.</w:t>
            </w:r>
          </w:p>
          <w:p w:rsidR="00385340" w:rsidRPr="00E92945" w:rsidRDefault="00E92945">
            <w:pPr>
              <w:shd w:val="clear" w:color="auto" w:fill="FFFFFF"/>
              <w:rPr>
                <w:lang w:val="en-US"/>
              </w:rPr>
            </w:pPr>
            <w:r w:rsidRPr="00E92945">
              <w:rPr>
                <w:bCs/>
                <w:sz w:val="28"/>
                <w:szCs w:val="28"/>
                <w:lang w:val="en-US"/>
              </w:rPr>
              <w:t>- The procedure for collecting or paying alimony.</w:t>
            </w:r>
          </w:p>
          <w:p w:rsidR="00385340" w:rsidRPr="00E92945" w:rsidRDefault="00E92945">
            <w:pPr>
              <w:shd w:val="clear" w:color="auto" w:fill="FFFFFF"/>
              <w:rPr>
                <w:lang w:val="en-US"/>
              </w:rPr>
            </w:pPr>
            <w:r w:rsidRPr="00E92945">
              <w:rPr>
                <w:bCs/>
                <w:sz w:val="28"/>
                <w:szCs w:val="28"/>
                <w:lang w:val="en-US"/>
              </w:rPr>
              <w:t>- Child protection. Protection of the rights and interests of children left without parental care. Adoption.</w:t>
            </w:r>
          </w:p>
          <w:p w:rsidR="00385340" w:rsidRPr="00E92945" w:rsidRDefault="00E92945">
            <w:pPr>
              <w:shd w:val="clear" w:color="auto" w:fill="FFFFFF"/>
              <w:rPr>
                <w:lang w:val="en-US"/>
              </w:rPr>
            </w:pPr>
            <w:r w:rsidRPr="00E92945">
              <w:rPr>
                <w:bCs/>
                <w:sz w:val="28"/>
                <w:szCs w:val="28"/>
                <w:lang w:val="en-US"/>
              </w:rPr>
              <w:t>- Custody and g</w:t>
            </w:r>
            <w:r w:rsidRPr="00E92945">
              <w:rPr>
                <w:bCs/>
                <w:sz w:val="28"/>
                <w:szCs w:val="28"/>
                <w:lang w:val="en-US"/>
              </w:rPr>
              <w:t>uardianship. Foster family. Foster care.</w:t>
            </w:r>
          </w:p>
          <w:p w:rsidR="00385340" w:rsidRPr="00E92945" w:rsidRDefault="00E92945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E92945">
              <w:rPr>
                <w:sz w:val="28"/>
                <w:szCs w:val="28"/>
                <w:lang w:val="en-US"/>
              </w:rPr>
              <w:t xml:space="preserve">- </w:t>
            </w:r>
            <w:r w:rsidRPr="00E92945">
              <w:rPr>
                <w:bCs/>
                <w:sz w:val="28"/>
                <w:szCs w:val="28"/>
                <w:lang w:val="en-US"/>
              </w:rPr>
              <w:t>Application of the legislation on marriage and family of the Republic of Belarus to foreign citizens and stateless persons. Application of foreign marriage and family legislation and international treaties.</w:t>
            </w:r>
          </w:p>
        </w:tc>
      </w:tr>
      <w:tr w:rsidR="0038534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Recommended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literature</w:t>
            </w:r>
            <w:proofErr w:type="spellEnd"/>
          </w:p>
          <w:p w:rsidR="00385340" w:rsidRDefault="003853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945" w:rsidRPr="00266D98" w:rsidRDefault="00E92945" w:rsidP="00E92945">
            <w:pPr>
              <w:pStyle w:val="ad"/>
              <w:numPr>
                <w:ilvl w:val="0"/>
                <w:numId w:val="2"/>
              </w:numPr>
              <w:suppressAutoHyphens w:val="0"/>
              <w:jc w:val="both"/>
              <w:rPr>
                <w:sz w:val="28"/>
                <w:szCs w:val="28"/>
              </w:rPr>
            </w:pPr>
            <w:r w:rsidRPr="00266D98">
              <w:rPr>
                <w:sz w:val="28"/>
                <w:szCs w:val="28"/>
              </w:rPr>
              <w:t xml:space="preserve">Бондаренко, Н. Л. Гражданское право. Особенная часть / Н. Л. Бондаренко. – 3-е изд., </w:t>
            </w:r>
            <w:proofErr w:type="spellStart"/>
            <w:r w:rsidRPr="00266D98">
              <w:rPr>
                <w:sz w:val="28"/>
                <w:szCs w:val="28"/>
              </w:rPr>
              <w:t>испр</w:t>
            </w:r>
            <w:proofErr w:type="spellEnd"/>
            <w:r w:rsidRPr="00266D98">
              <w:rPr>
                <w:sz w:val="28"/>
                <w:szCs w:val="28"/>
              </w:rPr>
              <w:t>. – Минск :</w:t>
            </w:r>
            <w:proofErr w:type="spellStart"/>
            <w:r w:rsidRPr="00266D98">
              <w:rPr>
                <w:sz w:val="28"/>
                <w:szCs w:val="28"/>
              </w:rPr>
              <w:t>Тетралит</w:t>
            </w:r>
            <w:proofErr w:type="spellEnd"/>
            <w:r w:rsidRPr="00266D98">
              <w:rPr>
                <w:sz w:val="28"/>
                <w:szCs w:val="28"/>
              </w:rPr>
              <w:t>, 2018. – 159 с.</w:t>
            </w:r>
          </w:p>
          <w:p w:rsidR="00E92945" w:rsidRPr="00266D98" w:rsidRDefault="00E92945" w:rsidP="00E92945">
            <w:pPr>
              <w:pStyle w:val="ad"/>
              <w:numPr>
                <w:ilvl w:val="0"/>
                <w:numId w:val="2"/>
              </w:numPr>
              <w:suppressAutoHyphens w:val="0"/>
              <w:jc w:val="both"/>
              <w:rPr>
                <w:sz w:val="28"/>
                <w:szCs w:val="28"/>
              </w:rPr>
            </w:pPr>
            <w:r w:rsidRPr="00266D98">
              <w:rPr>
                <w:sz w:val="28"/>
                <w:szCs w:val="28"/>
              </w:rPr>
              <w:t xml:space="preserve">Гражданское право : учебник : в 3 т. / Е. Н. Абрамова [и др.] ; под ред. А. П. Сергеева. – Изд. 2-е, </w:t>
            </w:r>
            <w:proofErr w:type="spellStart"/>
            <w:r w:rsidRPr="00266D98">
              <w:rPr>
                <w:sz w:val="28"/>
                <w:szCs w:val="28"/>
              </w:rPr>
              <w:t>перераб</w:t>
            </w:r>
            <w:proofErr w:type="spellEnd"/>
            <w:r w:rsidRPr="00266D98">
              <w:rPr>
                <w:sz w:val="28"/>
                <w:szCs w:val="28"/>
              </w:rPr>
              <w:t>. и доп. – М. : Проспект, 2020. – Т. 1. – 2020. – 1040 с.</w:t>
            </w:r>
          </w:p>
          <w:p w:rsidR="00E92945" w:rsidRPr="0026762D" w:rsidRDefault="00E92945" w:rsidP="00E92945">
            <w:pPr>
              <w:widowControl w:val="0"/>
              <w:numPr>
                <w:ilvl w:val="0"/>
                <w:numId w:val="2"/>
              </w:numPr>
              <w:shd w:val="clear" w:color="auto" w:fill="FFFFFF"/>
              <w:suppressAutoHyphens w:val="0"/>
              <w:autoSpaceDE w:val="0"/>
              <w:jc w:val="both"/>
              <w:rPr>
                <w:color w:val="000000"/>
                <w:sz w:val="28"/>
                <w:szCs w:val="28"/>
              </w:rPr>
            </w:pPr>
            <w:hyperlink r:id="rId5" w:history="1">
              <w:r w:rsidRPr="00266D98">
                <w:rPr>
                  <w:color w:val="000000"/>
                  <w:sz w:val="28"/>
                  <w:szCs w:val="28"/>
                </w:rPr>
                <w:t xml:space="preserve">Семейное право: методические указания к семинарским занятиям для студентов, обучающихся по специальности 1-24 01 02 Правоведение / В. В. </w:t>
              </w:r>
              <w:proofErr w:type="spellStart"/>
              <w:r w:rsidRPr="00266D98">
                <w:rPr>
                  <w:color w:val="000000"/>
                  <w:sz w:val="28"/>
                  <w:szCs w:val="28"/>
                </w:rPr>
                <w:t>Матюк</w:t>
              </w:r>
              <w:proofErr w:type="spellEnd"/>
              <w:r w:rsidRPr="00266D98">
                <w:rPr>
                  <w:color w:val="000000"/>
                  <w:sz w:val="28"/>
                  <w:szCs w:val="28"/>
                </w:rPr>
                <w:t>. - Горки : БГСХА, 2019. - 108 с.</w:t>
              </w:r>
            </w:hyperlink>
          </w:p>
          <w:p w:rsidR="00E92945" w:rsidRPr="0026762D" w:rsidRDefault="00E92945" w:rsidP="00E92945">
            <w:pPr>
              <w:widowControl w:val="0"/>
              <w:numPr>
                <w:ilvl w:val="0"/>
                <w:numId w:val="2"/>
              </w:numPr>
              <w:shd w:val="clear" w:color="auto" w:fill="FFFFFF"/>
              <w:suppressAutoHyphens w:val="0"/>
              <w:autoSpaceDE w:val="0"/>
              <w:jc w:val="both"/>
              <w:rPr>
                <w:color w:val="000000"/>
                <w:sz w:val="28"/>
                <w:szCs w:val="28"/>
              </w:rPr>
            </w:pPr>
            <w:hyperlink r:id="rId6" w:history="1">
              <w:r w:rsidRPr="0026762D">
                <w:rPr>
                  <w:color w:val="000000"/>
                  <w:sz w:val="28"/>
                  <w:szCs w:val="28"/>
                </w:rPr>
                <w:t xml:space="preserve">Семейное право: курс лекций / Министерство образования Республики Беларусь, Учреждение образования "Витебский государственный университет им. П. М. </w:t>
              </w:r>
              <w:proofErr w:type="spellStart"/>
              <w:r w:rsidRPr="0026762D">
                <w:rPr>
                  <w:color w:val="000000"/>
                  <w:sz w:val="28"/>
                  <w:szCs w:val="28"/>
                </w:rPr>
                <w:t>Машерова</w:t>
              </w:r>
              <w:proofErr w:type="spellEnd"/>
              <w:r w:rsidRPr="0026762D">
                <w:rPr>
                  <w:color w:val="000000"/>
                  <w:sz w:val="28"/>
                  <w:szCs w:val="28"/>
                </w:rPr>
                <w:t>", Кафедра гражданского права и гражданского процесса. - Витебск : ВГУ, 2019. - 57 с.</w:t>
              </w:r>
            </w:hyperlink>
          </w:p>
          <w:p w:rsidR="00E92945" w:rsidRPr="0026762D" w:rsidRDefault="00E92945" w:rsidP="00E92945">
            <w:pPr>
              <w:widowControl w:val="0"/>
              <w:numPr>
                <w:ilvl w:val="0"/>
                <w:numId w:val="2"/>
              </w:numPr>
              <w:shd w:val="clear" w:color="auto" w:fill="FFFFFF"/>
              <w:suppressAutoHyphens w:val="0"/>
              <w:autoSpaceDE w:val="0"/>
              <w:jc w:val="both"/>
              <w:rPr>
                <w:color w:val="000000"/>
                <w:sz w:val="28"/>
                <w:szCs w:val="28"/>
              </w:rPr>
            </w:pPr>
            <w:hyperlink r:id="rId7" w:history="1">
              <w:r w:rsidRPr="0026762D">
                <w:rPr>
                  <w:color w:val="000000"/>
                  <w:sz w:val="28"/>
                  <w:szCs w:val="28"/>
                </w:rPr>
                <w:t>Семейное право: учебник / С. П. Гришаев. - Москва : Проспект, 2016. - 272 с.</w:t>
              </w:r>
            </w:hyperlink>
          </w:p>
          <w:p w:rsidR="00E92945" w:rsidRPr="0026762D" w:rsidRDefault="00E92945" w:rsidP="00E92945">
            <w:pPr>
              <w:widowControl w:val="0"/>
              <w:numPr>
                <w:ilvl w:val="0"/>
                <w:numId w:val="2"/>
              </w:numPr>
              <w:shd w:val="clear" w:color="auto" w:fill="FFFFFF"/>
              <w:suppressAutoHyphens w:val="0"/>
              <w:autoSpaceDE w:val="0"/>
              <w:jc w:val="both"/>
              <w:rPr>
                <w:color w:val="000000"/>
                <w:sz w:val="28"/>
                <w:szCs w:val="28"/>
              </w:rPr>
            </w:pPr>
            <w:hyperlink r:id="rId8" w:history="1">
              <w:r w:rsidRPr="0026762D">
                <w:rPr>
                  <w:color w:val="000000"/>
                  <w:sz w:val="28"/>
                  <w:szCs w:val="28"/>
                </w:rPr>
                <w:t xml:space="preserve">Семейное право: учебник и практикум для прикладного </w:t>
              </w:r>
              <w:proofErr w:type="spellStart"/>
              <w:r w:rsidRPr="0026762D">
                <w:rPr>
                  <w:color w:val="000000"/>
                  <w:sz w:val="28"/>
                  <w:szCs w:val="28"/>
                </w:rPr>
                <w:t>бакалавриата</w:t>
              </w:r>
              <w:proofErr w:type="spellEnd"/>
              <w:r w:rsidRPr="0026762D">
                <w:rPr>
                  <w:color w:val="000000"/>
                  <w:sz w:val="28"/>
                  <w:szCs w:val="28"/>
                </w:rPr>
                <w:t>: для студентов высших учебных заведений, обучающихся по юридическим направлениям и специально</w:t>
              </w:r>
              <w:r w:rsidRPr="0026762D">
                <w:rPr>
                  <w:color w:val="000000"/>
                  <w:sz w:val="28"/>
                  <w:szCs w:val="28"/>
                </w:rPr>
                <w:lastRenderedPageBreak/>
                <w:t>стям / С. В. Агапов. - Москва :</w:t>
              </w:r>
              <w:proofErr w:type="spellStart"/>
              <w:r w:rsidRPr="0026762D">
                <w:rPr>
                  <w:color w:val="000000"/>
                  <w:sz w:val="28"/>
                  <w:szCs w:val="28"/>
                </w:rPr>
                <w:t>Юрайт</w:t>
              </w:r>
              <w:proofErr w:type="spellEnd"/>
              <w:r w:rsidRPr="0026762D">
                <w:rPr>
                  <w:color w:val="000000"/>
                  <w:sz w:val="28"/>
                  <w:szCs w:val="28"/>
                </w:rPr>
                <w:t>, 2018. - 263</w:t>
              </w:r>
            </w:hyperlink>
            <w:r w:rsidRPr="0026762D">
              <w:rPr>
                <w:color w:val="000000"/>
                <w:sz w:val="28"/>
                <w:szCs w:val="28"/>
              </w:rPr>
              <w:t xml:space="preserve"> с.</w:t>
            </w:r>
          </w:p>
          <w:p w:rsidR="00E92945" w:rsidRPr="0026762D" w:rsidRDefault="00E92945" w:rsidP="00E92945">
            <w:pPr>
              <w:widowControl w:val="0"/>
              <w:numPr>
                <w:ilvl w:val="0"/>
                <w:numId w:val="2"/>
              </w:numPr>
              <w:shd w:val="clear" w:color="auto" w:fill="FFFFFF"/>
              <w:suppressAutoHyphens w:val="0"/>
              <w:autoSpaceDE w:val="0"/>
              <w:jc w:val="both"/>
              <w:rPr>
                <w:color w:val="000000"/>
                <w:sz w:val="28"/>
                <w:szCs w:val="28"/>
              </w:rPr>
            </w:pPr>
            <w:hyperlink r:id="rId9" w:history="1">
              <w:r w:rsidRPr="0026762D">
                <w:rPr>
                  <w:color w:val="000000"/>
                  <w:sz w:val="28"/>
                  <w:szCs w:val="28"/>
                </w:rPr>
                <w:t>Семейное право: учебник для студентов юридических вузов и факультетов / С. А. Муратова. - 6-е изд., переработанное и дополненное. - Москва : Норма, Инфра-М, 2019. - 367 с.</w:t>
              </w:r>
            </w:hyperlink>
          </w:p>
          <w:p w:rsidR="00E92945" w:rsidRPr="0026762D" w:rsidRDefault="00E92945" w:rsidP="00E92945">
            <w:pPr>
              <w:widowControl w:val="0"/>
              <w:numPr>
                <w:ilvl w:val="0"/>
                <w:numId w:val="2"/>
              </w:numPr>
              <w:shd w:val="clear" w:color="auto" w:fill="FFFFFF"/>
              <w:suppressAutoHyphens w:val="0"/>
              <w:autoSpaceDE w:val="0"/>
              <w:jc w:val="both"/>
              <w:rPr>
                <w:color w:val="000000"/>
                <w:sz w:val="28"/>
                <w:szCs w:val="28"/>
              </w:rPr>
            </w:pPr>
            <w:hyperlink r:id="rId10" w:history="1">
              <w:r w:rsidRPr="0026762D">
                <w:rPr>
                  <w:color w:val="000000"/>
                  <w:sz w:val="28"/>
                  <w:szCs w:val="28"/>
                </w:rPr>
                <w:t xml:space="preserve">Семейное право: курс лекций для студентов, обучающихся по специальности 1-24 01 02 Правоведение / В. В. </w:t>
              </w:r>
              <w:proofErr w:type="spellStart"/>
              <w:r w:rsidRPr="0026762D">
                <w:rPr>
                  <w:color w:val="000000"/>
                  <w:sz w:val="28"/>
                  <w:szCs w:val="28"/>
                </w:rPr>
                <w:t>Матюк</w:t>
              </w:r>
              <w:proofErr w:type="spellEnd"/>
              <w:r w:rsidRPr="0026762D">
                <w:rPr>
                  <w:color w:val="000000"/>
                  <w:sz w:val="28"/>
                  <w:szCs w:val="28"/>
                </w:rPr>
                <w:t>. - Горки : БГСХА, 2020. - 242 с.</w:t>
              </w:r>
            </w:hyperlink>
          </w:p>
          <w:p w:rsidR="00E92945" w:rsidRPr="0026762D" w:rsidRDefault="00E92945" w:rsidP="00E92945">
            <w:pPr>
              <w:widowControl w:val="0"/>
              <w:numPr>
                <w:ilvl w:val="0"/>
                <w:numId w:val="2"/>
              </w:numPr>
              <w:shd w:val="clear" w:color="auto" w:fill="FFFFFF"/>
              <w:suppressAutoHyphens w:val="0"/>
              <w:autoSpaceDE w:val="0"/>
              <w:jc w:val="both"/>
              <w:rPr>
                <w:color w:val="000000"/>
                <w:sz w:val="28"/>
                <w:szCs w:val="28"/>
              </w:rPr>
            </w:pPr>
            <w:hyperlink r:id="rId11" w:history="1">
              <w:r w:rsidRPr="0026762D">
                <w:rPr>
                  <w:color w:val="000000"/>
                  <w:sz w:val="28"/>
                  <w:szCs w:val="28"/>
                </w:rPr>
                <w:t>Семейное право: учебное пособие для студентов учреждений высшего образования по специальности "Правоведение", "Государственное управление и право" / под редакцией Н. Л. Бондаренко. - Минск : Академия управления при Президенте Республики Беларусь, 2021. - 344 с.</w:t>
              </w:r>
            </w:hyperlink>
          </w:p>
          <w:p w:rsidR="00E92945" w:rsidRPr="00266D98" w:rsidRDefault="00E92945" w:rsidP="00E92945">
            <w:pPr>
              <w:widowControl w:val="0"/>
              <w:numPr>
                <w:ilvl w:val="0"/>
                <w:numId w:val="2"/>
              </w:numPr>
              <w:shd w:val="clear" w:color="auto" w:fill="FFFFFF"/>
              <w:suppressAutoHyphens w:val="0"/>
              <w:autoSpaceDE w:val="0"/>
              <w:jc w:val="both"/>
              <w:rPr>
                <w:color w:val="000000"/>
                <w:sz w:val="28"/>
                <w:szCs w:val="28"/>
              </w:rPr>
            </w:pPr>
            <w:hyperlink r:id="rId12" w:history="1">
              <w:r w:rsidRPr="0026762D">
                <w:rPr>
                  <w:color w:val="000000"/>
                  <w:sz w:val="28"/>
                  <w:szCs w:val="28"/>
                </w:rPr>
                <w:t xml:space="preserve">Семейное право: учебное пособие / И. М. </w:t>
              </w:r>
              <w:proofErr w:type="spellStart"/>
              <w:r w:rsidRPr="0026762D">
                <w:rPr>
                  <w:color w:val="000000"/>
                  <w:sz w:val="28"/>
                  <w:szCs w:val="28"/>
                </w:rPr>
                <w:t>Конобеевская</w:t>
              </w:r>
              <w:proofErr w:type="spellEnd"/>
              <w:r w:rsidRPr="0026762D">
                <w:rPr>
                  <w:color w:val="000000"/>
                  <w:sz w:val="28"/>
                  <w:szCs w:val="28"/>
                </w:rPr>
                <w:t xml:space="preserve">. - Москва : Проспект, 2020. </w:t>
              </w:r>
              <w:r>
                <w:rPr>
                  <w:color w:val="000000"/>
                  <w:sz w:val="28"/>
                  <w:szCs w:val="28"/>
                </w:rPr>
                <w:t>–</w:t>
              </w:r>
              <w:r w:rsidRPr="0026762D">
                <w:rPr>
                  <w:color w:val="000000"/>
                  <w:sz w:val="28"/>
                  <w:szCs w:val="28"/>
                </w:rPr>
                <w:t xml:space="preserve"> 159с.</w:t>
              </w:r>
            </w:hyperlink>
          </w:p>
          <w:p w:rsidR="00E92945" w:rsidRPr="00266D98" w:rsidRDefault="00E92945" w:rsidP="00E92945">
            <w:pPr>
              <w:pStyle w:val="ad"/>
              <w:numPr>
                <w:ilvl w:val="0"/>
                <w:numId w:val="2"/>
              </w:numPr>
              <w:suppressAutoHyphens w:val="0"/>
              <w:jc w:val="both"/>
              <w:rPr>
                <w:sz w:val="28"/>
                <w:szCs w:val="28"/>
              </w:rPr>
            </w:pPr>
            <w:r w:rsidRPr="00266D98">
              <w:rPr>
                <w:sz w:val="28"/>
                <w:szCs w:val="28"/>
              </w:rPr>
              <w:t xml:space="preserve">Конституция Республики Беларусь (с изменениями и дополнениями, принятыми на республиканских референдумах 24 ноября 1996 г. и 17 ноября 2004 г.) [Электронный ресурс] // </w:t>
            </w:r>
            <w:r w:rsidRPr="00266D98">
              <w:rPr>
                <w:color w:val="000000"/>
                <w:sz w:val="28"/>
                <w:szCs w:val="28"/>
              </w:rPr>
              <w:t xml:space="preserve">ЭТАЛОН. Законодательство Республики Беларусь / Нац. центр правовой </w:t>
            </w:r>
            <w:proofErr w:type="spellStart"/>
            <w:r w:rsidRPr="00266D98">
              <w:rPr>
                <w:color w:val="000000"/>
                <w:sz w:val="28"/>
                <w:szCs w:val="28"/>
              </w:rPr>
              <w:t>инфор</w:t>
            </w:r>
            <w:r>
              <w:rPr>
                <w:color w:val="000000"/>
                <w:sz w:val="28"/>
                <w:szCs w:val="28"/>
              </w:rPr>
              <w:t>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>
              <w:rPr>
                <w:color w:val="000000"/>
                <w:sz w:val="28"/>
                <w:szCs w:val="28"/>
              </w:rPr>
              <w:t>Респ</w:t>
            </w:r>
            <w:proofErr w:type="spellEnd"/>
            <w:r>
              <w:rPr>
                <w:color w:val="000000"/>
                <w:sz w:val="28"/>
                <w:szCs w:val="28"/>
              </w:rPr>
              <w:t>. Беларусь. – Минск, 202</w:t>
            </w:r>
            <w:r>
              <w:rPr>
                <w:color w:val="000000"/>
                <w:sz w:val="28"/>
                <w:szCs w:val="28"/>
                <w:lang w:val="en-US"/>
              </w:rPr>
              <w:t>3</w:t>
            </w:r>
            <w:r w:rsidRPr="00266D98">
              <w:rPr>
                <w:color w:val="000000"/>
                <w:sz w:val="28"/>
                <w:szCs w:val="28"/>
              </w:rPr>
              <w:t>.</w:t>
            </w:r>
          </w:p>
          <w:p w:rsidR="00E92945" w:rsidRDefault="00E92945" w:rsidP="00E92945">
            <w:pPr>
              <w:numPr>
                <w:ilvl w:val="0"/>
                <w:numId w:val="2"/>
              </w:numPr>
              <w:suppressAutoHyphens w:val="0"/>
              <w:jc w:val="both"/>
              <w:rPr>
                <w:sz w:val="28"/>
                <w:szCs w:val="28"/>
              </w:rPr>
            </w:pPr>
            <w:r w:rsidRPr="00F1706B">
              <w:rPr>
                <w:sz w:val="28"/>
                <w:szCs w:val="28"/>
              </w:rPr>
              <w:t xml:space="preserve">Гражданский кодекс Республики Беларусь[Электронный ресурс]: принят Палатой представителей 28 окт. 1998 г.: </w:t>
            </w:r>
            <w:proofErr w:type="spellStart"/>
            <w:r w:rsidRPr="00F1706B">
              <w:rPr>
                <w:sz w:val="28"/>
                <w:szCs w:val="28"/>
              </w:rPr>
              <w:t>одобр</w:t>
            </w:r>
            <w:proofErr w:type="spellEnd"/>
            <w:r w:rsidRPr="00F1706B">
              <w:rPr>
                <w:sz w:val="28"/>
                <w:szCs w:val="28"/>
              </w:rPr>
              <w:t xml:space="preserve">. Советом </w:t>
            </w:r>
            <w:proofErr w:type="spellStart"/>
            <w:r w:rsidRPr="00F1706B">
              <w:rPr>
                <w:sz w:val="28"/>
                <w:szCs w:val="28"/>
              </w:rPr>
              <w:t>Респ</w:t>
            </w:r>
            <w:proofErr w:type="spellEnd"/>
            <w:r w:rsidRPr="00F1706B">
              <w:rPr>
                <w:sz w:val="28"/>
                <w:szCs w:val="28"/>
              </w:rPr>
              <w:t xml:space="preserve">. 19 </w:t>
            </w:r>
            <w:proofErr w:type="spellStart"/>
            <w:r w:rsidRPr="00F1706B">
              <w:rPr>
                <w:sz w:val="28"/>
                <w:szCs w:val="28"/>
              </w:rPr>
              <w:t>нояб</w:t>
            </w:r>
            <w:proofErr w:type="spellEnd"/>
            <w:r w:rsidRPr="00F1706B">
              <w:rPr>
                <w:sz w:val="28"/>
                <w:szCs w:val="28"/>
              </w:rPr>
              <w:t>. 1998 г.: текст Кодекса по состоянию на 26 дек. 20</w:t>
            </w:r>
            <w:r>
              <w:rPr>
                <w:sz w:val="28"/>
                <w:szCs w:val="28"/>
              </w:rPr>
              <w:t>21</w:t>
            </w:r>
            <w:r w:rsidRPr="00F1706B">
              <w:rPr>
                <w:sz w:val="28"/>
                <w:szCs w:val="28"/>
              </w:rPr>
              <w:t xml:space="preserve"> г. // </w:t>
            </w:r>
            <w:r w:rsidRPr="00F1706B">
              <w:rPr>
                <w:color w:val="000000"/>
                <w:sz w:val="28"/>
                <w:szCs w:val="28"/>
              </w:rPr>
              <w:t xml:space="preserve">ЭТАЛОН. Законодательство Республики Беларусь / Нац. центр правовой </w:t>
            </w:r>
            <w:proofErr w:type="spellStart"/>
            <w:r w:rsidRPr="00F1706B">
              <w:rPr>
                <w:color w:val="000000"/>
                <w:sz w:val="28"/>
                <w:szCs w:val="28"/>
              </w:rPr>
              <w:t>информ</w:t>
            </w:r>
            <w:proofErr w:type="spellEnd"/>
            <w:r w:rsidRPr="00F1706B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F1706B">
              <w:rPr>
                <w:color w:val="000000"/>
                <w:sz w:val="28"/>
                <w:szCs w:val="28"/>
              </w:rPr>
              <w:t>Респ</w:t>
            </w:r>
            <w:proofErr w:type="spellEnd"/>
            <w:r w:rsidRPr="00F1706B">
              <w:rPr>
                <w:color w:val="000000"/>
                <w:sz w:val="28"/>
                <w:szCs w:val="28"/>
              </w:rPr>
              <w:t>. Беларусь. – Минск, 202</w:t>
            </w:r>
            <w:r w:rsidRPr="00E92945">
              <w:rPr>
                <w:color w:val="000000"/>
                <w:sz w:val="28"/>
                <w:szCs w:val="28"/>
              </w:rPr>
              <w:t>3</w:t>
            </w:r>
            <w:r w:rsidRPr="00F1706B">
              <w:rPr>
                <w:color w:val="000000"/>
                <w:sz w:val="28"/>
                <w:szCs w:val="28"/>
              </w:rPr>
              <w:t>.</w:t>
            </w:r>
          </w:p>
          <w:p w:rsidR="00385340" w:rsidRDefault="00E92945" w:rsidP="00E92945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F1706B">
              <w:rPr>
                <w:sz w:val="28"/>
                <w:szCs w:val="28"/>
              </w:rPr>
              <w:t xml:space="preserve">Кодекс Республики Беларусь о браке и семье[Электронный ресурс]: принят Палатой представителей 3 июня 1999 г.: </w:t>
            </w:r>
            <w:proofErr w:type="spellStart"/>
            <w:r w:rsidRPr="00F1706B">
              <w:rPr>
                <w:sz w:val="28"/>
                <w:szCs w:val="28"/>
              </w:rPr>
              <w:t>одобр</w:t>
            </w:r>
            <w:proofErr w:type="spellEnd"/>
            <w:r w:rsidRPr="00F1706B">
              <w:rPr>
                <w:sz w:val="28"/>
                <w:szCs w:val="28"/>
              </w:rPr>
              <w:t xml:space="preserve">. Советом </w:t>
            </w:r>
            <w:proofErr w:type="spellStart"/>
            <w:r w:rsidRPr="00F1706B">
              <w:rPr>
                <w:sz w:val="28"/>
                <w:szCs w:val="28"/>
              </w:rPr>
              <w:t>Респ</w:t>
            </w:r>
            <w:proofErr w:type="spellEnd"/>
            <w:r w:rsidRPr="00F1706B">
              <w:rPr>
                <w:sz w:val="28"/>
                <w:szCs w:val="28"/>
              </w:rPr>
              <w:t xml:space="preserve">. </w:t>
            </w:r>
            <w:r w:rsidRPr="00F1706B">
              <w:rPr>
                <w:sz w:val="28"/>
                <w:szCs w:val="28"/>
              </w:rPr>
              <w:lastRenderedPageBreak/>
              <w:t xml:space="preserve">24 июня 1999 г.: текст Кодекса по состоянию на </w:t>
            </w:r>
            <w:r w:rsidRPr="00F1706B">
              <w:rPr>
                <w:color w:val="000000"/>
                <w:sz w:val="28"/>
                <w:szCs w:val="28"/>
              </w:rPr>
              <w:t xml:space="preserve">12 декабря 2013 г. № 84-З </w:t>
            </w:r>
            <w:r w:rsidRPr="00F1706B">
              <w:rPr>
                <w:sz w:val="28"/>
                <w:szCs w:val="28"/>
              </w:rPr>
              <w:t xml:space="preserve">// </w:t>
            </w:r>
            <w:r w:rsidRPr="00F1706B">
              <w:rPr>
                <w:color w:val="000000"/>
                <w:sz w:val="28"/>
                <w:szCs w:val="28"/>
              </w:rPr>
              <w:t xml:space="preserve">ЭТАЛОН. Законодательство Республики Беларусь / Нац. центр правовой </w:t>
            </w:r>
            <w:proofErr w:type="spellStart"/>
            <w:r w:rsidRPr="00F1706B">
              <w:rPr>
                <w:color w:val="000000"/>
                <w:sz w:val="28"/>
                <w:szCs w:val="28"/>
              </w:rPr>
              <w:t>информ</w:t>
            </w:r>
            <w:proofErr w:type="spellEnd"/>
            <w:r w:rsidRPr="00F1706B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F1706B">
              <w:rPr>
                <w:color w:val="000000"/>
                <w:sz w:val="28"/>
                <w:szCs w:val="28"/>
              </w:rPr>
              <w:t>Респ</w:t>
            </w:r>
            <w:proofErr w:type="spellEnd"/>
            <w:r w:rsidRPr="00F1706B">
              <w:rPr>
                <w:color w:val="000000"/>
                <w:sz w:val="28"/>
                <w:szCs w:val="28"/>
              </w:rPr>
              <w:t>. Беларусь. – Минск, 202</w:t>
            </w:r>
            <w:r w:rsidRPr="00E92945">
              <w:rPr>
                <w:color w:val="000000"/>
                <w:sz w:val="28"/>
                <w:szCs w:val="28"/>
              </w:rPr>
              <w:t>3</w:t>
            </w:r>
            <w:r w:rsidRPr="00F1706B">
              <w:rPr>
                <w:color w:val="000000"/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  <w:tr w:rsidR="0038534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Teaching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methods</w:t>
            </w:r>
            <w:proofErr w:type="spellEnd"/>
          </w:p>
          <w:p w:rsidR="00385340" w:rsidRDefault="003853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340" w:rsidRDefault="00E92945">
            <w:pPr>
              <w:shd w:val="clear" w:color="auto" w:fill="FFFFFF"/>
              <w:rPr>
                <w:rStyle w:val="markedcontent"/>
                <w:sz w:val="28"/>
                <w:szCs w:val="28"/>
              </w:rPr>
            </w:pPr>
            <w:r>
              <w:rPr>
                <w:rStyle w:val="markedcontent"/>
                <w:sz w:val="35"/>
                <w:szCs w:val="35"/>
              </w:rPr>
              <w:t xml:space="preserve">- </w:t>
            </w:r>
            <w:proofErr w:type="spellStart"/>
            <w:r>
              <w:rPr>
                <w:rStyle w:val="markedcontent"/>
                <w:sz w:val="28"/>
                <w:szCs w:val="28"/>
              </w:rPr>
              <w:t>verbal</w:t>
            </w:r>
            <w:proofErr w:type="spellEnd"/>
            <w:r>
              <w:rPr>
                <w:rStyle w:val="markedcontent"/>
                <w:sz w:val="28"/>
                <w:szCs w:val="28"/>
              </w:rPr>
              <w:t xml:space="preserve"> (</w:t>
            </w:r>
            <w:proofErr w:type="spellStart"/>
            <w:r>
              <w:rPr>
                <w:rStyle w:val="markedcontent"/>
                <w:sz w:val="28"/>
                <w:szCs w:val="28"/>
              </w:rPr>
              <w:t>lecture</w:t>
            </w:r>
            <w:proofErr w:type="spellEnd"/>
            <w:r>
              <w:rPr>
                <w:rStyle w:val="markedcontent"/>
                <w:sz w:val="28"/>
                <w:szCs w:val="28"/>
              </w:rPr>
              <w:t xml:space="preserve">, </w:t>
            </w:r>
            <w:proofErr w:type="spellStart"/>
            <w:r>
              <w:rPr>
                <w:rStyle w:val="markedcontent"/>
                <w:sz w:val="28"/>
                <w:szCs w:val="28"/>
              </w:rPr>
              <w:t>conversation</w:t>
            </w:r>
            <w:proofErr w:type="spellEnd"/>
            <w:r>
              <w:rPr>
                <w:rStyle w:val="markedcontent"/>
                <w:sz w:val="28"/>
                <w:szCs w:val="28"/>
              </w:rPr>
              <w:t>);</w:t>
            </w:r>
          </w:p>
          <w:p w:rsidR="00385340" w:rsidRDefault="00E92945">
            <w:pPr>
              <w:shd w:val="clear" w:color="auto" w:fill="FFFFFF"/>
              <w:rPr>
                <w:rStyle w:val="markedcontent"/>
                <w:sz w:val="28"/>
                <w:szCs w:val="28"/>
              </w:rPr>
            </w:pPr>
            <w:r>
              <w:rPr>
                <w:rStyle w:val="markedcontent"/>
                <w:sz w:val="28"/>
                <w:szCs w:val="28"/>
              </w:rPr>
              <w:t xml:space="preserve"> - </w:t>
            </w:r>
            <w:proofErr w:type="spellStart"/>
            <w:r>
              <w:rPr>
                <w:rStyle w:val="markedcontent"/>
                <w:sz w:val="28"/>
                <w:szCs w:val="28"/>
              </w:rPr>
              <w:t>visual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rStyle w:val="markedcontent"/>
                <w:sz w:val="28"/>
                <w:szCs w:val="28"/>
              </w:rPr>
              <w:t>(</w:t>
            </w:r>
            <w:proofErr w:type="spellStart"/>
            <w:r>
              <w:rPr>
                <w:rStyle w:val="markedcontent"/>
                <w:sz w:val="28"/>
                <w:szCs w:val="28"/>
              </w:rPr>
              <w:t>presentation</w:t>
            </w:r>
            <w:proofErr w:type="spellEnd"/>
            <w:r>
              <w:rPr>
                <w:rStyle w:val="markedcontent"/>
                <w:sz w:val="28"/>
                <w:szCs w:val="28"/>
              </w:rPr>
              <w:t xml:space="preserve">); </w:t>
            </w:r>
          </w:p>
          <w:p w:rsidR="00385340" w:rsidRDefault="00E92945">
            <w:pPr>
              <w:shd w:val="clear" w:color="auto" w:fill="FFFFFF"/>
              <w:rPr>
                <w:bCs/>
                <w:sz w:val="28"/>
                <w:szCs w:val="28"/>
              </w:rPr>
            </w:pPr>
            <w:r>
              <w:rPr>
                <w:rStyle w:val="markedcontent"/>
                <w:sz w:val="28"/>
                <w:szCs w:val="28"/>
              </w:rPr>
              <w:t xml:space="preserve">- </w:t>
            </w:r>
            <w:proofErr w:type="spellStart"/>
            <w:r>
              <w:rPr>
                <w:rStyle w:val="markedcontent"/>
                <w:sz w:val="28"/>
                <w:szCs w:val="28"/>
              </w:rPr>
              <w:t>practical</w:t>
            </w:r>
            <w:proofErr w:type="spellEnd"/>
            <w:r>
              <w:rPr>
                <w:rStyle w:val="markedcontent"/>
                <w:sz w:val="28"/>
                <w:szCs w:val="28"/>
              </w:rPr>
              <w:t xml:space="preserve"> (</w:t>
            </w:r>
            <w:proofErr w:type="spellStart"/>
            <w:r>
              <w:rPr>
                <w:rStyle w:val="markedcontent"/>
                <w:sz w:val="28"/>
                <w:szCs w:val="28"/>
              </w:rPr>
              <w:t>tasks</w:t>
            </w:r>
            <w:proofErr w:type="spellEnd"/>
            <w:r>
              <w:rPr>
                <w:rStyle w:val="markedcontent"/>
                <w:sz w:val="28"/>
                <w:szCs w:val="28"/>
              </w:rPr>
              <w:t xml:space="preserve">, </w:t>
            </w:r>
            <w:proofErr w:type="spellStart"/>
            <w:r>
              <w:rPr>
                <w:rStyle w:val="markedcontent"/>
                <w:sz w:val="28"/>
                <w:szCs w:val="28"/>
              </w:rPr>
              <w:t>test</w:t>
            </w:r>
            <w:proofErr w:type="spellEnd"/>
            <w:r>
              <w:rPr>
                <w:rStyle w:val="markedcontent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markedcontent"/>
                <w:sz w:val="28"/>
                <w:szCs w:val="28"/>
              </w:rPr>
              <w:t>tasks</w:t>
            </w:r>
            <w:proofErr w:type="spellEnd"/>
            <w:r>
              <w:rPr>
                <w:rStyle w:val="markedcontent"/>
                <w:sz w:val="28"/>
                <w:szCs w:val="28"/>
              </w:rPr>
              <w:t>);</w:t>
            </w:r>
          </w:p>
        </w:tc>
      </w:tr>
      <w:tr w:rsidR="0038534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340" w:rsidRDefault="00E9294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Language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of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instruction</w:t>
            </w:r>
            <w:proofErr w:type="spellEnd"/>
          </w:p>
          <w:p w:rsidR="00385340" w:rsidRDefault="003853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340" w:rsidRDefault="00E92945">
            <w:pPr>
              <w:shd w:val="clear" w:color="auto" w:fill="FFFF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: </w:t>
            </w:r>
            <w:proofErr w:type="spellStart"/>
            <w:r>
              <w:rPr>
                <w:bCs/>
                <w:sz w:val="28"/>
                <w:szCs w:val="28"/>
              </w:rPr>
              <w:t>Russian</w:t>
            </w:r>
            <w:proofErr w:type="spellEnd"/>
          </w:p>
        </w:tc>
      </w:tr>
    </w:tbl>
    <w:p w:rsidR="00385340" w:rsidRDefault="00385340">
      <w:pPr>
        <w:jc w:val="both"/>
      </w:pPr>
    </w:p>
    <w:sectPr w:rsidR="00385340">
      <w:pgSz w:w="11906" w:h="16838"/>
      <w:pgMar w:top="709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AR PL UMing CN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020D0"/>
    <w:multiLevelType w:val="multilevel"/>
    <w:tmpl w:val="050CEC1C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3F2730"/>
    <w:multiLevelType w:val="hybridMultilevel"/>
    <w:tmpl w:val="3A7ACCC0"/>
    <w:lvl w:ilvl="0" w:tplc="62A60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9C2F05"/>
    <w:multiLevelType w:val="multilevel"/>
    <w:tmpl w:val="3176F5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AA5081"/>
    <w:multiLevelType w:val="hybridMultilevel"/>
    <w:tmpl w:val="4112B8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E004D3"/>
    <w:multiLevelType w:val="multilevel"/>
    <w:tmpl w:val="A8E4A1F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85340"/>
    <w:rsid w:val="00385340"/>
    <w:rsid w:val="00E9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5301A4-B493-4582-A41C-2897E6D88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AR PL UMing CN" w:hAnsi="Liberation Serif" w:cs="FreeSans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val="en-US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80" w:after="100" w:line="360" w:lineRule="auto"/>
      <w:outlineLvl w:val="5"/>
    </w:pPr>
    <w:rPr>
      <w:rFonts w:ascii="Arial" w:hAnsi="Arial" w:cs="Arial"/>
      <w:i/>
      <w:iCs/>
      <w:color w:val="4F81BD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color w:val="000000"/>
      <w:sz w:val="28"/>
      <w:szCs w:val="28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  <w:sz w:val="28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spacing w:val="0"/>
      <w:kern w:val="2"/>
      <w:position w:val="0"/>
      <w:sz w:val="24"/>
      <w:u w:val="none"/>
      <w:vertAlign w:val="baseline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a3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4">
    <w:name w:val="Название Знак"/>
    <w:qFormat/>
    <w:rPr>
      <w:rFonts w:ascii="Arial" w:hAnsi="Arial" w:cs="Arial"/>
      <w:b/>
      <w:sz w:val="32"/>
    </w:rPr>
  </w:style>
  <w:style w:type="character" w:customStyle="1" w:styleId="a5">
    <w:name w:val="Основной текст Знак"/>
    <w:qFormat/>
    <w:rPr>
      <w:sz w:val="24"/>
      <w:szCs w:val="24"/>
    </w:rPr>
  </w:style>
  <w:style w:type="character" w:customStyle="1" w:styleId="60">
    <w:name w:val="Заголовок 6 Знак"/>
    <w:qFormat/>
    <w:rPr>
      <w:rFonts w:ascii="Arial" w:hAnsi="Arial" w:cs="Arial"/>
      <w:i/>
      <w:iCs/>
      <w:color w:val="4F81BD"/>
      <w:sz w:val="22"/>
      <w:szCs w:val="22"/>
    </w:rPr>
  </w:style>
  <w:style w:type="character" w:customStyle="1" w:styleId="a6">
    <w:name w:val="Без интервала Знак"/>
    <w:qFormat/>
    <w:rPr>
      <w:sz w:val="22"/>
      <w:szCs w:val="22"/>
    </w:rPr>
  </w:style>
  <w:style w:type="character" w:customStyle="1" w:styleId="FontStyle22">
    <w:name w:val="Font Style22"/>
    <w:qFormat/>
    <w:rPr>
      <w:rFonts w:ascii="Times New Roman" w:hAnsi="Times New Roman" w:cs="Times New Roman"/>
      <w:sz w:val="18"/>
      <w:szCs w:val="18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pple-converted-space">
    <w:name w:val="apple-converted-space"/>
    <w:basedOn w:val="a0"/>
    <w:qFormat/>
  </w:style>
  <w:style w:type="character" w:customStyle="1" w:styleId="10">
    <w:name w:val="Заголовок 1 Знак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markedcontent">
    <w:name w:val="markedcontent"/>
    <w:basedOn w:val="a0"/>
    <w:qFormat/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ind w:left="6372"/>
      <w:jc w:val="center"/>
    </w:pPr>
    <w:rPr>
      <w:rFonts w:ascii="Arial" w:hAnsi="Arial" w:cs="Arial"/>
      <w:b/>
      <w:sz w:val="32"/>
      <w:szCs w:val="20"/>
      <w:lang w:val="en-US"/>
    </w:rPr>
  </w:style>
  <w:style w:type="paragraph" w:styleId="a8">
    <w:name w:val="Body Text"/>
    <w:basedOn w:val="a"/>
    <w:pPr>
      <w:spacing w:after="120"/>
    </w:pPr>
    <w:rPr>
      <w:lang w:val="en-US"/>
    </w:rPr>
  </w:style>
  <w:style w:type="paragraph" w:styleId="a9">
    <w:name w:val="List"/>
    <w:basedOn w:val="a8"/>
    <w:rPr>
      <w:rFonts w:cs="Free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ab">
    <w:name w:val="Body Text Indent"/>
    <w:basedOn w:val="a"/>
    <w:pPr>
      <w:ind w:firstLine="720"/>
      <w:jc w:val="both"/>
    </w:pPr>
  </w:style>
  <w:style w:type="paragraph" w:styleId="ac">
    <w:name w:val="No Spacing"/>
    <w:basedOn w:val="a"/>
    <w:qFormat/>
    <w:pPr>
      <w:spacing w:after="120" w:line="360" w:lineRule="auto"/>
    </w:pPr>
    <w:rPr>
      <w:sz w:val="22"/>
      <w:szCs w:val="22"/>
      <w:lang w:val="en-US"/>
    </w:rPr>
  </w:style>
  <w:style w:type="paragraph" w:customStyle="1" w:styleId="Style4">
    <w:name w:val="Style4"/>
    <w:basedOn w:val="a"/>
    <w:qFormat/>
    <w:pPr>
      <w:widowControl w:val="0"/>
      <w:autoSpaceDE w:val="0"/>
      <w:spacing w:line="242" w:lineRule="exact"/>
      <w:ind w:firstLine="288"/>
      <w:jc w:val="both"/>
    </w:pPr>
  </w:style>
  <w:style w:type="paragraph" w:styleId="ad">
    <w:name w:val="List Paragraph"/>
    <w:basedOn w:val="a"/>
    <w:uiPriority w:val="34"/>
    <w:qFormat/>
    <w:pPr>
      <w:ind w:left="720"/>
      <w:contextualSpacing/>
    </w:pPr>
    <w:rPr>
      <w:sz w:val="20"/>
      <w:szCs w:val="20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catalog.nlb.by/Record/BY-NLB-br000147714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-catalog.nlb.by/Record/BY-NLB-br0000176143" TargetMode="External"/><Relationship Id="rId12" Type="http://schemas.openxmlformats.org/officeDocument/2006/relationships/hyperlink" Target="https://e-catalog.nlb.by/Record/BY-NLB-br00016287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-catalog.nlb.by/Record/BY-NLB-br0001591555" TargetMode="External"/><Relationship Id="rId11" Type="http://schemas.openxmlformats.org/officeDocument/2006/relationships/hyperlink" Target="https://e-catalog.nlb.by/Record/BY-NLB-br0001707047" TargetMode="External"/><Relationship Id="rId5" Type="http://schemas.openxmlformats.org/officeDocument/2006/relationships/hyperlink" Target="https://e-catalog.nlb.by/Record/BY-NLB-br0001528443" TargetMode="External"/><Relationship Id="rId10" Type="http://schemas.openxmlformats.org/officeDocument/2006/relationships/hyperlink" Target="https://e-catalog.nlb.by/Record/BY-NLB-br0001673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-catalog.nlb.by/Record/BY-NLB-br000158367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752</Words>
  <Characters>4288</Characters>
  <Application>Microsoft Office Word</Application>
  <DocSecurity>0</DocSecurity>
  <Lines>35</Lines>
  <Paragraphs>10</Paragraphs>
  <ScaleCrop>false</ScaleCrop>
  <Company/>
  <LinksUpToDate>false</LinksUpToDate>
  <CharactersWithSpaces>5030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Andrei</cp:lastModifiedBy>
  <cp:revision>3</cp:revision>
  <cp:lastPrinted>2022-09-07T14:54:00Z</cp:lastPrinted>
  <dcterms:created xsi:type="dcterms:W3CDTF">2023-09-07T11:07:00Z</dcterms:created>
  <dcterms:modified xsi:type="dcterms:W3CDTF">2023-11-13T11:02:00Z</dcterms:modified>
  <dc:language>en-US</dc:language>
</cp:coreProperties>
</file>